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四川省社会科学重点研究基地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李冰研究中心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2022年度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结题申请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公告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各位拟结题的老师：</w:t>
      </w:r>
    </w:p>
    <w:p>
      <w:pPr>
        <w:spacing w:line="360" w:lineRule="auto"/>
        <w:ind w:firstLine="480" w:firstLineChars="200"/>
        <w:jc w:val="left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根据《四川省哲学社会科学重点研究基地管理办法（试行）》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和《西华大学学科科研平台开放课题管理办法》（西华行字﹝2019﹞298 号）相关管理规定，</w:t>
      </w:r>
      <w:r>
        <w:rPr>
          <w:rFonts w:hint="eastAsia" w:ascii="仿宋" w:hAnsi="仿宋" w:eastAsia="仿宋" w:cs="仿宋"/>
          <w:sz w:val="24"/>
          <w:szCs w:val="24"/>
        </w:rPr>
        <w:t>四川省社会科学重点研究基地李冰研究中心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022 年度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结题申请</w:t>
      </w:r>
      <w:r>
        <w:rPr>
          <w:rFonts w:hint="eastAsia" w:ascii="仿宋" w:hAnsi="仿宋" w:eastAsia="仿宋" w:cs="仿宋"/>
          <w:sz w:val="24"/>
          <w:szCs w:val="24"/>
        </w:rPr>
        <w:t>工作即日启动。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本年度受理结题申请的时间：2022 年 3 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:00-4 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</w:rPr>
        <w:t xml:space="preserve"> 日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:00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纸质邮件以当地邮戳为准，逾期不再受理。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申请方式：结题申请者请直接下载附件《2022年度李冰研究中心开放课题结题资料》进行填报，填报完毕后请按下列要求提交电子版与纸质版材料。</w:t>
      </w: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电子版资料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：请将《2022年度李冰研究中心开放课题结题资料》以【 姓名+单位+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2022年度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李冰中心结题资料 】命名，于截止日期前发送至中心电子邮箱: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instrText xml:space="preserve"> HYPERLINK "mailto:lbyjzx999@163.com；" </w:instrTex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lbyjzx999@163.com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纸质版资料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default" w:ascii="仿宋" w:hAnsi="仿宋" w:eastAsia="仿宋" w:cs="仿宋"/>
          <w:sz w:val="24"/>
          <w:szCs w:val="24"/>
        </w:rPr>
        <w:t>按照以下顺序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整理《2022年度李冰研究中心开放课题结题资料》并装订成册。</w:t>
      </w:r>
      <w:r>
        <w:rPr>
          <w:rFonts w:hint="default" w:ascii="仿宋" w:hAnsi="仿宋" w:eastAsia="仿宋" w:cs="仿宋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①四川省社会科学重点研究基地申报书。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②四川省社会科学重点研究基地合同书（或任务书）。以上两项材料已于立项当年返回给申请者，可使用原件或复印件。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③四川省社会科学重点研究基地结题书。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④成果证明材料：著作结题者，需提供 2 本著作原件，并复印著作封面、 版权页、目录；论文结题者，需提供 1 套发表期刊原件，并复印期刊封面、 目录、发表论文全文、封底；专利、获奖只需提供复印件；调研报告需提 供报告原文和采用证明。结题成果证明原件（如原件不便则附上复印件）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以上所有纸质版结题材料须按照顺序装订成册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一式两份，A4 纸双面打印 或复印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）。请于截止日期前邮寄至中心（为确保材料安全送达， 请使用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顺丰快递或邮政EMS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方式邮寄，暂不支持其他快递）。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 xml:space="preserve">补充说明：按照学校开放课题管理办法，开放课题研究年限应在签订合同书的约定期限内，原则上不超过 2 年。无故超过合同约定期限申请结题的课题， 达到要求可以通过结题验收，但剩余结题经费（部分年度课题于立项当年已全额 划拨项目经费者，不受此限）不再予以划拨。无故长时间逾期未结题者将被终止 项目，并取消今后申请西华大学开放课题的资格。尚在合同期内的在研者确有必 要延长的，原则上只能延长一次，延长时间不超过1年，请下载《科研项目延期结题申请书》，经所在单位科研部门审查并加盖公章后，将纸质版（一份）邮寄到中心。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 xml:space="preserve">李冰研究中心2022年度项目结题申请公告、结题资料（样表），现已在李冰研究中心网站（ </w:t>
      </w:r>
      <w:r>
        <w:rPr>
          <w:rFonts w:hint="default" w:ascii="仿宋" w:hAnsi="仿宋" w:eastAsia="仿宋" w:cs="仿宋"/>
          <w:sz w:val="24"/>
          <w:szCs w:val="24"/>
        </w:rPr>
        <w:fldChar w:fldCharType="begin"/>
      </w:r>
      <w:r>
        <w:rPr>
          <w:rFonts w:hint="default" w:ascii="仿宋" w:hAnsi="仿宋" w:eastAsia="仿宋" w:cs="仿宋"/>
          <w:sz w:val="24"/>
          <w:szCs w:val="24"/>
        </w:rPr>
        <w:instrText xml:space="preserve"> HYPERLINK "http://lbzx.xhu.edu.cn）发布，欢迎访问、查询和下载。" </w:instrText>
      </w:r>
      <w:r>
        <w:rPr>
          <w:rFonts w:hint="default" w:ascii="仿宋" w:hAnsi="仿宋" w:eastAsia="仿宋" w:cs="仿宋"/>
          <w:sz w:val="24"/>
          <w:szCs w:val="24"/>
        </w:rPr>
        <w:fldChar w:fldCharType="separate"/>
      </w:r>
      <w:r>
        <w:rPr>
          <w:rFonts w:hint="default" w:ascii="仿宋" w:hAnsi="仿宋" w:eastAsia="仿宋" w:cs="仿宋"/>
          <w:sz w:val="24"/>
          <w:szCs w:val="24"/>
        </w:rPr>
        <w:t>http://lbzx.xhu.edu.cn）发布，欢迎访问、查询和下载。</w:t>
      </w:r>
      <w:r>
        <w:rPr>
          <w:rFonts w:hint="default" w:ascii="仿宋" w:hAnsi="仿宋" w:eastAsia="仿宋" w:cs="仿宋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联系方式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24"/>
          <w:szCs w:val="24"/>
        </w:rPr>
        <w:t>邮寄地址：四川省成都市郫都区红光大道9999号 西华大学李冰研究中心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，张老师收，电话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15680757589，</w:t>
      </w:r>
      <w:r>
        <w:rPr>
          <w:rFonts w:hint="default" w:ascii="仿宋" w:hAnsi="仿宋" w:eastAsia="仿宋" w:cs="仿宋"/>
          <w:sz w:val="24"/>
          <w:szCs w:val="24"/>
        </w:rPr>
        <w:t>邮编610039。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中心联系人：张老师 （15680757589）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中心办公电话：028-87387602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中心电子邮箱：lbyjzx999@163.com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240" w:firstLineChars="100"/>
        <w:textAlignment w:val="auto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sz w:val="24"/>
          <w:szCs w:val="24"/>
        </w:rPr>
        <w:t>中心网址：http://lbzx.xhu.edu.cn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 xml:space="preserve">    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仿宋" w:hAnsi="仿宋" w:eastAsia="仿宋" w:cs="仿宋"/>
          <w:sz w:val="24"/>
          <w:szCs w:val="24"/>
        </w:rPr>
        <w:t>四川省社会科学重点研究基地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李冰</w:t>
      </w:r>
      <w:r>
        <w:rPr>
          <w:rFonts w:hint="default" w:ascii="仿宋" w:hAnsi="仿宋" w:eastAsia="仿宋" w:cs="仿宋"/>
          <w:sz w:val="24"/>
          <w:szCs w:val="24"/>
        </w:rPr>
        <w:t>研究中心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2022</w:t>
      </w:r>
      <w:r>
        <w:rPr>
          <w:rFonts w:hint="default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24</w:t>
      </w:r>
      <w:r>
        <w:rPr>
          <w:rFonts w:hint="default" w:ascii="仿宋" w:hAnsi="仿宋" w:eastAsia="仿宋" w:cs="仿宋"/>
          <w:sz w:val="24"/>
          <w:szCs w:val="24"/>
        </w:rPr>
        <w:t>日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C9156"/>
    <w:multiLevelType w:val="singleLevel"/>
    <w:tmpl w:val="BCFC91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387965"/>
    <w:multiLevelType w:val="singleLevel"/>
    <w:tmpl w:val="CD3879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03E80"/>
    <w:rsid w:val="02BB55DD"/>
    <w:rsid w:val="0B6F2307"/>
    <w:rsid w:val="11BC0BCE"/>
    <w:rsid w:val="18D670FA"/>
    <w:rsid w:val="2487497B"/>
    <w:rsid w:val="35B03E80"/>
    <w:rsid w:val="367A79A9"/>
    <w:rsid w:val="4334466F"/>
    <w:rsid w:val="441143E9"/>
    <w:rsid w:val="55F56E1E"/>
    <w:rsid w:val="61D47476"/>
    <w:rsid w:val="70465583"/>
    <w:rsid w:val="76A7055D"/>
    <w:rsid w:val="78E4507E"/>
    <w:rsid w:val="7BC5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2021-01-15T07:08:00Z</dcterms:created>
  <dc:creator>Z K</dc:creator>
  <cp:lastModifiedBy>张凯</cp:lastModifiedBy>
  <dcterms:modified xsi:type="dcterms:W3CDTF">2022-03-24T07:21:20Z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